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="009C45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февраля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Мухоршибирь                                №</w:t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</w:t>
      </w:r>
      <w:proofErr w:type="gramStart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БЮДЖЕТНОМ</w:t>
      </w:r>
      <w:proofErr w:type="gramEnd"/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</w:t>
      </w: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643402" w:rsidRDefault="005D2379" w:rsidP="00A361E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64340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</w:t>
      </w:r>
      <w:proofErr w:type="spellStart"/>
      <w:r w:rsidRPr="0064340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43402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721021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643402">
        <w:rPr>
          <w:rFonts w:ascii="Times New Roman" w:hAnsi="Times New Roman" w:cs="Times New Roman"/>
          <w:sz w:val="28"/>
          <w:szCs w:val="28"/>
        </w:rPr>
        <w:t>, утвержденное решением  Совета депутатов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64340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>
        <w:rPr>
          <w:rFonts w:ascii="Times New Roman" w:hAnsi="Times New Roman" w:cs="Times New Roman"/>
          <w:sz w:val="28"/>
          <w:szCs w:val="28"/>
        </w:rPr>
        <w:t>4</w:t>
      </w:r>
      <w:r w:rsidR="00C109A2">
        <w:rPr>
          <w:rFonts w:ascii="Times New Roman" w:hAnsi="Times New Roman" w:cs="Times New Roman"/>
          <w:sz w:val="28"/>
          <w:szCs w:val="28"/>
        </w:rPr>
        <w:t>г.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№</w:t>
      </w:r>
      <w:r w:rsidR="0051189E">
        <w:rPr>
          <w:rFonts w:ascii="Times New Roman" w:hAnsi="Times New Roman" w:cs="Times New Roman"/>
          <w:sz w:val="28"/>
          <w:szCs w:val="28"/>
        </w:rPr>
        <w:t xml:space="preserve"> </w:t>
      </w:r>
      <w:r w:rsidR="00C109A2">
        <w:rPr>
          <w:rFonts w:ascii="Times New Roman" w:hAnsi="Times New Roman" w:cs="Times New Roman"/>
          <w:sz w:val="28"/>
          <w:szCs w:val="28"/>
        </w:rPr>
        <w:t>7</w:t>
      </w:r>
      <w:r w:rsidR="004A701E">
        <w:rPr>
          <w:rFonts w:ascii="Times New Roman" w:hAnsi="Times New Roman" w:cs="Times New Roman"/>
          <w:sz w:val="28"/>
          <w:szCs w:val="28"/>
        </w:rPr>
        <w:t>,</w:t>
      </w:r>
      <w:r w:rsidR="00721021">
        <w:rPr>
          <w:rFonts w:ascii="Times New Roman" w:hAnsi="Times New Roman" w:cs="Times New Roman"/>
          <w:sz w:val="28"/>
          <w:szCs w:val="28"/>
        </w:rPr>
        <w:t xml:space="preserve"> </w:t>
      </w:r>
      <w:r w:rsidR="004A701E">
        <w:rPr>
          <w:rFonts w:ascii="Times New Roman" w:hAnsi="Times New Roman" w:cs="Times New Roman"/>
          <w:sz w:val="28"/>
          <w:szCs w:val="28"/>
        </w:rPr>
        <w:t>от 15.10.2015г.</w:t>
      </w:r>
      <w:r w:rsidR="00721021">
        <w:rPr>
          <w:rFonts w:ascii="Times New Roman" w:hAnsi="Times New Roman" w:cs="Times New Roman"/>
          <w:sz w:val="28"/>
          <w:szCs w:val="28"/>
        </w:rPr>
        <w:t xml:space="preserve"> </w:t>
      </w:r>
      <w:r w:rsidR="004A701E">
        <w:rPr>
          <w:rFonts w:ascii="Times New Roman" w:hAnsi="Times New Roman" w:cs="Times New Roman"/>
          <w:sz w:val="28"/>
          <w:szCs w:val="28"/>
        </w:rPr>
        <w:t>№ 49</w:t>
      </w:r>
      <w:r w:rsidR="00C109A2">
        <w:rPr>
          <w:rFonts w:ascii="Times New Roman" w:hAnsi="Times New Roman" w:cs="Times New Roman"/>
          <w:sz w:val="28"/>
          <w:szCs w:val="28"/>
        </w:rPr>
        <w:t>)</w:t>
      </w:r>
      <w:r w:rsidRPr="0064340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BCC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</w:t>
      </w:r>
      <w:r w:rsidRPr="00481BCC">
        <w:rPr>
          <w:rFonts w:ascii="Times New Roman" w:hAnsi="Times New Roman" w:cs="Times New Roman"/>
          <w:sz w:val="28"/>
          <w:szCs w:val="28"/>
        </w:rPr>
        <w:t>Подпункт 2 п</w:t>
      </w:r>
      <w:r w:rsidR="00A74816" w:rsidRPr="00481BCC">
        <w:rPr>
          <w:rFonts w:ascii="Times New Roman" w:hAnsi="Times New Roman" w:cs="Times New Roman"/>
          <w:sz w:val="28"/>
          <w:szCs w:val="28"/>
        </w:rPr>
        <w:t>ункт</w:t>
      </w:r>
      <w:r w:rsidRPr="00481BCC">
        <w:rPr>
          <w:rFonts w:ascii="Times New Roman" w:hAnsi="Times New Roman" w:cs="Times New Roman"/>
          <w:sz w:val="28"/>
          <w:szCs w:val="28"/>
        </w:rPr>
        <w:t>а</w:t>
      </w:r>
      <w:r w:rsidR="00A74816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Pr="00481BCC">
        <w:rPr>
          <w:rFonts w:ascii="Times New Roman" w:hAnsi="Times New Roman" w:cs="Times New Roman"/>
          <w:sz w:val="28"/>
          <w:szCs w:val="28"/>
        </w:rPr>
        <w:t>2</w:t>
      </w:r>
      <w:r w:rsidR="00A74816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551469" w:rsidRPr="00481BCC">
        <w:rPr>
          <w:rFonts w:ascii="Times New Roman" w:hAnsi="Times New Roman" w:cs="Times New Roman"/>
          <w:sz w:val="28"/>
          <w:szCs w:val="28"/>
        </w:rPr>
        <w:t>стать</w:t>
      </w:r>
      <w:r w:rsidR="00A74816" w:rsidRPr="00481BCC">
        <w:rPr>
          <w:rFonts w:ascii="Times New Roman" w:hAnsi="Times New Roman" w:cs="Times New Roman"/>
          <w:sz w:val="28"/>
          <w:szCs w:val="28"/>
        </w:rPr>
        <w:t>и</w:t>
      </w:r>
      <w:r w:rsidR="00551469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Pr="00481BCC">
        <w:rPr>
          <w:rFonts w:ascii="Times New Roman" w:hAnsi="Times New Roman" w:cs="Times New Roman"/>
          <w:sz w:val="28"/>
          <w:szCs w:val="28"/>
        </w:rPr>
        <w:t>11</w:t>
      </w:r>
      <w:r w:rsidR="00551469" w:rsidRPr="00481BCC">
        <w:rPr>
          <w:rFonts w:ascii="Times New Roman" w:hAnsi="Times New Roman" w:cs="Times New Roman"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551469" w:rsidRPr="00481BC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1189E" w:rsidRPr="00481BCC">
        <w:rPr>
          <w:rFonts w:ascii="Times New Roman" w:hAnsi="Times New Roman" w:cs="Times New Roman"/>
          <w:sz w:val="28"/>
          <w:szCs w:val="28"/>
        </w:rPr>
        <w:t>:</w:t>
      </w:r>
      <w:r w:rsidRPr="00481BCC">
        <w:rPr>
          <w:rFonts w:ascii="Times New Roman" w:hAnsi="Times New Roman" w:cs="Times New Roman"/>
          <w:sz w:val="28"/>
          <w:szCs w:val="28"/>
        </w:rPr>
        <w:t xml:space="preserve"> «бюджетным кредитам, привлеченным в республиканский бюджет из других бюджетов бюджетной системы Российской Федерации»;</w:t>
      </w:r>
    </w:p>
    <w:p w:rsidR="00481BCC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1.2.</w:t>
      </w:r>
      <w:r w:rsidRPr="00481BCC">
        <w:rPr>
          <w:rFonts w:ascii="Times New Roman" w:hAnsi="Times New Roman" w:cs="Times New Roman"/>
          <w:sz w:val="28"/>
          <w:szCs w:val="28"/>
        </w:rPr>
        <w:t xml:space="preserve">Подпункт 3 пункта 2 статьи 11 </w:t>
      </w:r>
      <w:r w:rsidR="00721021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481BCC">
        <w:rPr>
          <w:rFonts w:ascii="Times New Roman" w:hAnsi="Times New Roman" w:cs="Times New Roman"/>
          <w:sz w:val="28"/>
          <w:szCs w:val="28"/>
        </w:rPr>
        <w:t>изложить в следующей редакции: «кредитам, привлеченным муниципальным районом от кредитных организаций»;</w:t>
      </w:r>
    </w:p>
    <w:p w:rsidR="00D1530E" w:rsidRDefault="00481BCC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1.3.</w:t>
      </w:r>
      <w:r w:rsidRPr="00481BCC">
        <w:rPr>
          <w:rFonts w:ascii="Times New Roman" w:hAnsi="Times New Roman" w:cs="Times New Roman"/>
          <w:sz w:val="28"/>
          <w:szCs w:val="28"/>
        </w:rPr>
        <w:t xml:space="preserve"> Подпункт 3 пункта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81BCC">
        <w:rPr>
          <w:rFonts w:ascii="Times New Roman" w:hAnsi="Times New Roman" w:cs="Times New Roman"/>
          <w:sz w:val="28"/>
          <w:szCs w:val="28"/>
        </w:rPr>
        <w:t xml:space="preserve"> статьи 11</w:t>
      </w:r>
      <w:r w:rsidR="00721021" w:rsidRPr="00721021">
        <w:rPr>
          <w:rFonts w:ascii="Times New Roman" w:hAnsi="Times New Roman" w:cs="Times New Roman"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 w:rsidRPr="00481BC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«объем основного долга по кредитам, привлеченным муниципальным районом»;</w:t>
      </w:r>
    </w:p>
    <w:p w:rsidR="00721021" w:rsidRDefault="00D1530E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1.4.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Стать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12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721021">
        <w:rPr>
          <w:rFonts w:ascii="Times New Roman" w:hAnsi="Times New Roman" w:cs="Times New Roman"/>
          <w:bCs/>
          <w:sz w:val="28"/>
          <w:szCs w:val="28"/>
        </w:rPr>
        <w:t>следующей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редакции: </w:t>
      </w:r>
    </w:p>
    <w:p w:rsidR="00D12A92" w:rsidRPr="00D12A92" w:rsidRDefault="00D1530E" w:rsidP="00721021">
      <w:pPr>
        <w:widowControl w:val="0"/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Статья 12.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Порядок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гарантий района</w:t>
      </w:r>
    </w:p>
    <w:p w:rsidR="00D12A92" w:rsidRPr="00D12A9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D1530E">
        <w:rPr>
          <w:rFonts w:ascii="Times New Roman" w:hAnsi="Times New Roman" w:cs="Times New Roman"/>
          <w:bCs/>
          <w:sz w:val="28"/>
          <w:szCs w:val="28"/>
        </w:rPr>
        <w:t>Муниципальные гарантии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30E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 муниципальным образованиям в </w:t>
      </w:r>
      <w:proofErr w:type="spellStart"/>
      <w:r w:rsidR="00D1530E">
        <w:rPr>
          <w:rFonts w:ascii="Times New Roman" w:hAnsi="Times New Roman" w:cs="Times New Roman"/>
          <w:bCs/>
          <w:sz w:val="28"/>
          <w:szCs w:val="28"/>
        </w:rPr>
        <w:t>Мухоршибирском</w:t>
      </w:r>
      <w:proofErr w:type="spellEnd"/>
      <w:r w:rsidR="00D1530E">
        <w:rPr>
          <w:rFonts w:ascii="Times New Roman" w:hAnsi="Times New Roman" w:cs="Times New Roman"/>
          <w:bCs/>
          <w:sz w:val="28"/>
          <w:szCs w:val="28"/>
        </w:rPr>
        <w:t xml:space="preserve"> районе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D1530E">
        <w:rPr>
          <w:rFonts w:ascii="Times New Roman" w:hAnsi="Times New Roman" w:cs="Times New Roman"/>
          <w:bCs/>
          <w:sz w:val="28"/>
          <w:szCs w:val="28"/>
        </w:rPr>
        <w:t>–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530E">
        <w:rPr>
          <w:rFonts w:ascii="Times New Roman" w:hAnsi="Times New Roman" w:cs="Times New Roman"/>
          <w:bCs/>
          <w:sz w:val="28"/>
          <w:szCs w:val="28"/>
        </w:rPr>
        <w:t>сельские поселения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) и юридическим лицам, зарегистрированным на территории Российской Федерации и осуществляющим предпринимательскую деятельность на территории </w:t>
      </w:r>
      <w:proofErr w:type="spellStart"/>
      <w:r w:rsidR="00D1530E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D1530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юридическим лицам, хозяйственным обществам </w:t>
      </w:r>
      <w:r w:rsidR="00A361E8" w:rsidRPr="00D12A92">
        <w:rPr>
          <w:rFonts w:ascii="Times New Roman" w:hAnsi="Times New Roman" w:cs="Times New Roman"/>
          <w:bCs/>
          <w:sz w:val="28"/>
          <w:szCs w:val="28"/>
        </w:rPr>
        <w:t>на реализацию инвестиционных проектов, строительство и реконструкцию социально значимых объектов, юридическим лицам, хозяйственным обществам, образующим инфраструктуру поддержки субъектов малого и среднего предпринимательства с целью развития инфраструктуры поддержки</w:t>
      </w:r>
      <w:proofErr w:type="gramEnd"/>
      <w:r w:rsidR="00A361E8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61E8" w:rsidRPr="00D12A92">
        <w:rPr>
          <w:rFonts w:ascii="Times New Roman" w:hAnsi="Times New Roman" w:cs="Times New Roman"/>
          <w:bCs/>
          <w:sz w:val="28"/>
          <w:szCs w:val="28"/>
        </w:rPr>
        <w:lastRenderedPageBreak/>
        <w:t>субъектов малого и среднего предпринимательства и реализации предпринимательских проектов.</w:t>
      </w:r>
    </w:p>
    <w:p w:rsidR="00D12A92" w:rsidRPr="00D12A92" w:rsidRDefault="00D1530E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арант по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несет субсидиарную ответственность по обеспеченному им обязательству принципала.</w:t>
      </w:r>
    </w:p>
    <w:p w:rsidR="00D12A92" w:rsidRPr="00D12A92" w:rsidRDefault="00D1530E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Муниципальные гарантии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предусматривающие право регрессного требования гаранта к принципалу, предоставляются в соответствии с программой </w:t>
      </w:r>
      <w:r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587615">
        <w:rPr>
          <w:rFonts w:ascii="Times New Roman" w:hAnsi="Times New Roman" w:cs="Times New Roman"/>
          <w:bCs/>
          <w:sz w:val="28"/>
          <w:szCs w:val="28"/>
        </w:rPr>
        <w:t>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являющейся приложением к </w:t>
      </w:r>
      <w:r w:rsidR="00477898">
        <w:rPr>
          <w:rFonts w:ascii="Times New Roman" w:hAnsi="Times New Roman" w:cs="Times New Roman"/>
          <w:bCs/>
          <w:sz w:val="28"/>
          <w:szCs w:val="28"/>
        </w:rPr>
        <w:t>Решению сессии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477898">
        <w:rPr>
          <w:rFonts w:ascii="Times New Roman" w:hAnsi="Times New Roman" w:cs="Times New Roman"/>
          <w:bCs/>
          <w:sz w:val="28"/>
          <w:szCs w:val="28"/>
        </w:rPr>
        <w:t>районном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бюджете на текущий, очередной финансовый год и плановый период в соответствии с требованиями Бюджетного </w:t>
      </w:r>
      <w:hyperlink r:id="rId8" w:history="1">
        <w:r w:rsidR="00D12A92" w:rsidRPr="00D12A92">
          <w:rPr>
            <w:rFonts w:ascii="Times New Roman" w:hAnsi="Times New Roman" w:cs="Times New Roman"/>
            <w:bCs/>
            <w:color w:val="0000FF"/>
            <w:sz w:val="28"/>
            <w:szCs w:val="28"/>
          </w:rPr>
          <w:t>кодекса</w:t>
        </w:r>
      </w:hyperlink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  <w:proofErr w:type="gramEnd"/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2. Обязательным условием предоставления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является наличие обеспечения исполнения получателем гарантии обязательств перед гарантом по возмещению сумм, уплаченных по гарантии, в виде банковских гарантий, поручительств, муниципальных гарантий, залога имущества в размере не менее 100 процентов от суммы предоставляемой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>гарантии.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Обеспечение исполнения соответствующего обязательства должно составлять не менее 100 процентов объема обязательств по гарантии и иметь высокую степень ликвидности.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Положения абзаца первого и абзаца второго настоящей </w:t>
      </w:r>
      <w:r w:rsidR="00477898">
        <w:rPr>
          <w:rFonts w:ascii="Times New Roman" w:hAnsi="Times New Roman" w:cs="Times New Roman"/>
          <w:bCs/>
          <w:sz w:val="28"/>
          <w:szCs w:val="28"/>
        </w:rPr>
        <w:t>статьи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не распространяются на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477898">
        <w:rPr>
          <w:rFonts w:ascii="Times New Roman" w:hAnsi="Times New Roman" w:cs="Times New Roman"/>
          <w:bCs/>
          <w:sz w:val="28"/>
          <w:szCs w:val="28"/>
        </w:rPr>
        <w:t>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не предусматривающ</w:t>
      </w:r>
      <w:r w:rsidR="00587615">
        <w:rPr>
          <w:rFonts w:ascii="Times New Roman" w:hAnsi="Times New Roman" w:cs="Times New Roman"/>
          <w:bCs/>
          <w:sz w:val="28"/>
          <w:szCs w:val="28"/>
        </w:rPr>
        <w:t>у</w:t>
      </w:r>
      <w:r w:rsidR="00721021">
        <w:rPr>
          <w:rFonts w:ascii="Times New Roman" w:hAnsi="Times New Roman" w:cs="Times New Roman"/>
          <w:bCs/>
          <w:sz w:val="28"/>
          <w:szCs w:val="28"/>
        </w:rPr>
        <w:t>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право регрессного требования гаранта к принципалу.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Оценка стоимости имущества, передаваемого в качестве залога, осуществляется в соответствии с законодательством Российской Федерации. Предметом договора залога не может являться имущество, находящееся в собственности Республики Бурятия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. Расходы, связанные с оформлением залога, оценкой передаваемого в залог имущества, несет залогодатель.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Муниципальные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 юридическим лицам и </w:t>
      </w:r>
      <w:r w:rsidR="00477898">
        <w:rPr>
          <w:rFonts w:ascii="Times New Roman" w:hAnsi="Times New Roman" w:cs="Times New Roman"/>
          <w:bCs/>
          <w:sz w:val="28"/>
          <w:szCs w:val="28"/>
        </w:rPr>
        <w:t>сельским поселениям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реализацию инвестиционных проектов, строительство и реконструкцию социально значимых объектов, юридическим лицам, хозяйственным обществам, образующим инфраструктуру поддержки субъектов малого и среднего предпринимательства с целью развития инфраструктуры поддержки субъектов малого и среднего предпринимательства и реализации предпринимательских проектов. Перечень социально значимых объектов определяется </w:t>
      </w:r>
      <w:r w:rsidR="00477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721021">
        <w:rPr>
          <w:rFonts w:ascii="Times New Roman" w:hAnsi="Times New Roman" w:cs="Times New Roman"/>
          <w:bCs/>
          <w:sz w:val="28"/>
          <w:szCs w:val="28"/>
        </w:rPr>
        <w:t>муниципального образования «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721021">
        <w:rPr>
          <w:rFonts w:ascii="Times New Roman" w:hAnsi="Times New Roman" w:cs="Times New Roman"/>
          <w:bCs/>
          <w:sz w:val="28"/>
          <w:szCs w:val="28"/>
        </w:rPr>
        <w:t>ий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721021">
        <w:rPr>
          <w:rFonts w:ascii="Times New Roman" w:hAnsi="Times New Roman" w:cs="Times New Roman"/>
          <w:bCs/>
          <w:sz w:val="28"/>
          <w:szCs w:val="28"/>
        </w:rPr>
        <w:t>» (далее – Администрация района)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77898">
        <w:rPr>
          <w:rFonts w:ascii="Times New Roman" w:hAnsi="Times New Roman" w:cs="Times New Roman"/>
          <w:bCs/>
          <w:sz w:val="28"/>
          <w:szCs w:val="28"/>
        </w:rPr>
        <w:t>Администрация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имеет право предоставлять </w:t>
      </w:r>
      <w:r w:rsidR="00477898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477898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47789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F34">
        <w:rPr>
          <w:rFonts w:ascii="Times New Roman" w:hAnsi="Times New Roman" w:cs="Times New Roman"/>
          <w:bCs/>
          <w:sz w:val="28"/>
          <w:szCs w:val="28"/>
        </w:rPr>
        <w:t>сельским поселениям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иные цели.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Регламенты предоставления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662F34" w:rsidRPr="00D12A92">
        <w:rPr>
          <w:rFonts w:ascii="Times New Roman" w:hAnsi="Times New Roman" w:cs="Times New Roman"/>
          <w:bCs/>
          <w:sz w:val="28"/>
          <w:szCs w:val="28"/>
        </w:rPr>
        <w:t xml:space="preserve"> утверждаются </w:t>
      </w:r>
      <w:r w:rsidR="00662F34">
        <w:rPr>
          <w:rFonts w:ascii="Times New Roman" w:hAnsi="Times New Roman" w:cs="Times New Roman"/>
          <w:bCs/>
          <w:sz w:val="28"/>
          <w:szCs w:val="28"/>
        </w:rPr>
        <w:t>Администрацией района.</w:t>
      </w:r>
      <w:r w:rsidR="00662F34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3.1.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9251C2">
        <w:rPr>
          <w:rFonts w:ascii="Times New Roman" w:hAnsi="Times New Roman" w:cs="Times New Roman"/>
          <w:bCs/>
          <w:sz w:val="28"/>
          <w:szCs w:val="28"/>
        </w:rPr>
        <w:t>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предусматривающие право регрессного требования гаранта к принципалу, предоставляются по обязательствам </w:t>
      </w:r>
      <w:r w:rsidR="00662F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хозяйственного общества, 100 процентов акций (долей) которого принадлежит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Мухоршибирскому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району</w:t>
      </w:r>
      <w:r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Обязательство, предусмотренное </w:t>
      </w:r>
      <w:r w:rsidR="00662F34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гарантией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без права регрессного требования гаранта к принципалу, ограничивается суммой, включающей суммы основного долга, начисленных процентов, комиссий в соответствии с кредитным договором.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Документы, поступившие в </w:t>
      </w:r>
      <w:r w:rsidR="00662F34">
        <w:rPr>
          <w:rFonts w:ascii="Times New Roman" w:hAnsi="Times New Roman" w:cs="Times New Roman"/>
          <w:bCs/>
          <w:sz w:val="28"/>
          <w:szCs w:val="28"/>
        </w:rPr>
        <w:t>Администрацию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от претендента на получение </w:t>
      </w:r>
      <w:r w:rsidR="00662F34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662F34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662F3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направляются уполномоченному органу, определяемому </w:t>
      </w:r>
      <w:r w:rsidR="00CA38DE">
        <w:rPr>
          <w:rFonts w:ascii="Times New Roman" w:hAnsi="Times New Roman" w:cs="Times New Roman"/>
          <w:bCs/>
          <w:sz w:val="28"/>
          <w:szCs w:val="28"/>
        </w:rPr>
        <w:t>Администрац</w:t>
      </w:r>
      <w:r w:rsidR="00587615">
        <w:rPr>
          <w:rFonts w:ascii="Times New Roman" w:hAnsi="Times New Roman" w:cs="Times New Roman"/>
          <w:bCs/>
          <w:sz w:val="28"/>
          <w:szCs w:val="28"/>
        </w:rPr>
        <w:t xml:space="preserve">ией </w:t>
      </w:r>
      <w:r w:rsidR="00CA38DE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CA38DE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(далее - уполномоченный орган), для установления соответствия перечню документов, утверждаемому </w:t>
      </w:r>
      <w:r w:rsidR="00CA38DE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587615">
        <w:rPr>
          <w:rFonts w:ascii="Times New Roman" w:hAnsi="Times New Roman" w:cs="Times New Roman"/>
          <w:bCs/>
          <w:sz w:val="28"/>
          <w:szCs w:val="28"/>
        </w:rPr>
        <w:t>ей</w:t>
      </w:r>
      <w:r w:rsidR="00CA38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38DE" w:rsidRPr="00721021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и условиям, установленным </w:t>
      </w:r>
      <w:hyperlink w:anchor="Par51" w:history="1">
        <w:r w:rsidRPr="00721021">
          <w:rPr>
            <w:rFonts w:ascii="Times New Roman" w:hAnsi="Times New Roman" w:cs="Times New Roman"/>
            <w:bCs/>
            <w:sz w:val="28"/>
            <w:szCs w:val="28"/>
          </w:rPr>
          <w:t>пунктом 2 части 2 статьи 12.1</w:t>
        </w:r>
      </w:hyperlink>
      <w:r w:rsidRPr="00721021">
        <w:rPr>
          <w:rFonts w:ascii="Times New Roman" w:hAnsi="Times New Roman" w:cs="Times New Roman"/>
          <w:bCs/>
          <w:sz w:val="28"/>
          <w:szCs w:val="28"/>
        </w:rPr>
        <w:t xml:space="preserve"> настоящего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bCs/>
          <w:sz w:val="28"/>
          <w:szCs w:val="28"/>
        </w:rPr>
        <w:t>Положе</w:t>
      </w:r>
      <w:r w:rsidR="00CA38DE">
        <w:rPr>
          <w:rFonts w:ascii="Times New Roman" w:hAnsi="Times New Roman" w:cs="Times New Roman"/>
          <w:bCs/>
          <w:sz w:val="28"/>
          <w:szCs w:val="28"/>
        </w:rPr>
        <w:t>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В случае соответствия документов перечню, утверждаемому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002136" w:rsidRPr="00721021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и условиям, установленным </w:t>
      </w:r>
      <w:hyperlink w:anchor="Par51" w:history="1">
        <w:r w:rsidRPr="00721021">
          <w:rPr>
            <w:rFonts w:ascii="Times New Roman" w:hAnsi="Times New Roman" w:cs="Times New Roman"/>
            <w:bCs/>
            <w:sz w:val="28"/>
            <w:szCs w:val="28"/>
          </w:rPr>
          <w:t>пунктом 2 части 2 статьи 12.1</w:t>
        </w:r>
      </w:hyperlink>
      <w:r w:rsidRPr="00721021">
        <w:rPr>
          <w:rFonts w:ascii="Times New Roman" w:hAnsi="Times New Roman" w:cs="Times New Roman"/>
          <w:bCs/>
          <w:sz w:val="28"/>
          <w:szCs w:val="28"/>
        </w:rPr>
        <w:t xml:space="preserve"> настоящего </w:t>
      </w:r>
      <w:r w:rsidR="00721021">
        <w:rPr>
          <w:rFonts w:ascii="Times New Roman" w:hAnsi="Times New Roman" w:cs="Times New Roman"/>
          <w:sz w:val="28"/>
          <w:szCs w:val="28"/>
        </w:rPr>
        <w:t>Положения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, уполномоченный орган готовит </w:t>
      </w:r>
      <w:r w:rsidR="009251C2" w:rsidRPr="00721021">
        <w:rPr>
          <w:rFonts w:ascii="Times New Roman" w:hAnsi="Times New Roman" w:cs="Times New Roman"/>
          <w:bCs/>
          <w:sz w:val="28"/>
          <w:szCs w:val="28"/>
        </w:rPr>
        <w:t>нормативно правовой акт</w:t>
      </w:r>
      <w:r w:rsidRP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2136" w:rsidRPr="00721021">
        <w:rPr>
          <w:rFonts w:ascii="Times New Roman" w:hAnsi="Times New Roman" w:cs="Times New Roman"/>
          <w:bCs/>
          <w:sz w:val="28"/>
          <w:szCs w:val="28"/>
        </w:rPr>
        <w:t>Ад</w:t>
      </w:r>
      <w:r w:rsidR="00002136">
        <w:rPr>
          <w:rFonts w:ascii="Times New Roman" w:hAnsi="Times New Roman" w:cs="Times New Roman"/>
          <w:bCs/>
          <w:sz w:val="28"/>
          <w:szCs w:val="28"/>
        </w:rPr>
        <w:t>министрации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не предусматривающей право регрессного требования гаранта к принципалу.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 основании </w:t>
      </w:r>
      <w:r w:rsidR="009251C2">
        <w:rPr>
          <w:rFonts w:ascii="Times New Roman" w:hAnsi="Times New Roman" w:cs="Times New Roman"/>
          <w:bCs/>
          <w:sz w:val="28"/>
          <w:szCs w:val="28"/>
        </w:rPr>
        <w:t>нормативно правового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акта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не предусматривающей право регрессного требования гаранта к принципалу,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Администрация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заключает с принципалом договор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и выдает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гарантию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Обоснованность требований об исполнении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рассматривает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Администрация района.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Бюджетные ассигнования на возможное исполнение выданных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предусматриваются в размере стопроцентного обеспечения заключенных и заключаемых договоров о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гарантий, приходящихся к уплате в соответствующем финансовом году.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Исполнение гарантом </w:t>
      </w:r>
      <w:r w:rsidR="00002136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без права регрессного требования гаранта к принципалу подлежит отражению в составе расходов р</w:t>
      </w:r>
      <w:r w:rsidR="00002136">
        <w:rPr>
          <w:rFonts w:ascii="Times New Roman" w:hAnsi="Times New Roman" w:cs="Times New Roman"/>
          <w:bCs/>
          <w:sz w:val="28"/>
          <w:szCs w:val="28"/>
        </w:rPr>
        <w:t>айонного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бюджета.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. Анализ финансового состояния принципала, проверка достаточности, надежности и ликвидности обеспечения при предоставлении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а также мониторинг финансового состояния принципала, </w:t>
      </w:r>
      <w:proofErr w:type="gramStart"/>
      <w:r w:rsidR="00D12A92" w:rsidRPr="00D12A92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достаточностью, надежностью и ликвидностью предоставленного обеспечения после предоставления </w:t>
      </w:r>
      <w:r w:rsidR="00002136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002136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002136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осуществляются в соответствии с актами </w:t>
      </w:r>
      <w:r w:rsidR="00002136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  <w:r w:rsidR="00002136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1021">
        <w:rPr>
          <w:rFonts w:ascii="Times New Roman" w:hAnsi="Times New Roman" w:cs="Times New Roman"/>
          <w:bCs/>
          <w:sz w:val="28"/>
          <w:szCs w:val="28"/>
        </w:rPr>
        <w:t>Ф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инансовым </w:t>
      </w:r>
      <w:r w:rsidR="00587615">
        <w:rPr>
          <w:rFonts w:ascii="Times New Roman" w:hAnsi="Times New Roman" w:cs="Times New Roman"/>
          <w:bCs/>
          <w:sz w:val="28"/>
          <w:szCs w:val="28"/>
        </w:rPr>
        <w:t>управлением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 либо агентом.</w:t>
      </w:r>
    </w:p>
    <w:p w:rsid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Привлечение агента в целях предоставления и исполнения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гарантий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взыскания задолженности указанных лиц осуществляется</w:t>
      </w:r>
      <w:r w:rsidR="00F6288C" w:rsidRPr="00F628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88C">
        <w:rPr>
          <w:rFonts w:ascii="Times New Roman" w:hAnsi="Times New Roman" w:cs="Times New Roman"/>
          <w:bCs/>
          <w:sz w:val="28"/>
          <w:szCs w:val="28"/>
        </w:rPr>
        <w:t>Администрацией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в соответствии с </w:t>
      </w:r>
      <w:r w:rsidR="00721021">
        <w:rPr>
          <w:rFonts w:ascii="Times New Roman" w:hAnsi="Times New Roman" w:cs="Times New Roman"/>
          <w:bCs/>
          <w:sz w:val="28"/>
          <w:szCs w:val="28"/>
        </w:rPr>
        <w:t>р</w:t>
      </w:r>
      <w:r w:rsidR="00F6288C">
        <w:rPr>
          <w:rFonts w:ascii="Times New Roman" w:hAnsi="Times New Roman" w:cs="Times New Roman"/>
          <w:bCs/>
          <w:sz w:val="28"/>
          <w:szCs w:val="28"/>
        </w:rPr>
        <w:t>ешением сессии Совета депутатов муниципального образования «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proofErr w:type="gram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о </w:t>
      </w:r>
      <w:r w:rsidR="00F6288C">
        <w:rPr>
          <w:rFonts w:ascii="Times New Roman" w:hAnsi="Times New Roman" w:cs="Times New Roman"/>
          <w:bCs/>
          <w:sz w:val="28"/>
          <w:szCs w:val="28"/>
        </w:rPr>
        <w:t>районном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бюджете.</w:t>
      </w:r>
    </w:p>
    <w:p w:rsidR="00721021" w:rsidRPr="00D12A92" w:rsidRDefault="00721021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1.5. Дополнить Положение статьями 12.1. и 12.2. следующего содержания:</w:t>
      </w:r>
    </w:p>
    <w:p w:rsidR="00A361E8" w:rsidRDefault="00721021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Par38"/>
      <w:bookmarkEnd w:id="0"/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88C">
        <w:rPr>
          <w:rFonts w:ascii="Times New Roman" w:hAnsi="Times New Roman" w:cs="Times New Roman"/>
          <w:bCs/>
          <w:sz w:val="28"/>
          <w:szCs w:val="28"/>
        </w:rPr>
        <w:t>Статья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12.1. Основания для предоставления </w:t>
      </w:r>
      <w:r w:rsidR="00F6288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9251C2">
        <w:rPr>
          <w:rFonts w:ascii="Times New Roman" w:hAnsi="Times New Roman" w:cs="Times New Roman"/>
          <w:bCs/>
          <w:sz w:val="28"/>
          <w:szCs w:val="28"/>
        </w:rPr>
        <w:t>и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88C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F6288C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  <w:r w:rsidR="00FC2D44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D12A92" w:rsidRPr="009251C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251C2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363E38">
        <w:rPr>
          <w:rFonts w:ascii="Times New Roman" w:hAnsi="Times New Roman" w:cs="Times New Roman"/>
          <w:bCs/>
          <w:sz w:val="28"/>
          <w:szCs w:val="28"/>
        </w:rPr>
        <w:t>я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заключает договор о предоставлении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и выдает 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муниципальную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гарантию </w:t>
      </w:r>
      <w:proofErr w:type="spellStart"/>
      <w:r w:rsidR="009251C2" w:rsidRPr="009251C2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юридическому лицу, </w:t>
      </w:r>
      <w:r w:rsidR="00721021">
        <w:rPr>
          <w:rFonts w:ascii="Times New Roman" w:hAnsi="Times New Roman" w:cs="Times New Roman"/>
          <w:bCs/>
          <w:sz w:val="28"/>
          <w:szCs w:val="28"/>
        </w:rPr>
        <w:t>сельскому поселению</w:t>
      </w:r>
      <w:r w:rsidRPr="009251C2">
        <w:rPr>
          <w:rFonts w:ascii="Times New Roman" w:hAnsi="Times New Roman" w:cs="Times New Roman"/>
          <w:bCs/>
          <w:sz w:val="28"/>
          <w:szCs w:val="28"/>
        </w:rPr>
        <w:t>, организации, образующей инфраструктуру поддержки субъектов малого и среднего предпринимательства, при наличии: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251C2">
        <w:rPr>
          <w:rFonts w:ascii="Times New Roman" w:hAnsi="Times New Roman" w:cs="Times New Roman"/>
          <w:bCs/>
          <w:sz w:val="28"/>
          <w:szCs w:val="28"/>
        </w:rPr>
        <w:t xml:space="preserve">1) рекомендаций </w:t>
      </w:r>
      <w:r w:rsidRPr="00854A28">
        <w:rPr>
          <w:rFonts w:ascii="Times New Roman" w:hAnsi="Times New Roman" w:cs="Times New Roman"/>
          <w:bCs/>
          <w:sz w:val="28"/>
          <w:szCs w:val="28"/>
        </w:rPr>
        <w:t>координационно-совещательного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органа, определяемого Главой</w:t>
      </w:r>
      <w:r w:rsidR="00721021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«</w:t>
      </w:r>
      <w:proofErr w:type="spellStart"/>
      <w:r w:rsidR="009251C2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721021">
        <w:rPr>
          <w:rFonts w:ascii="Times New Roman" w:hAnsi="Times New Roman" w:cs="Times New Roman"/>
          <w:bCs/>
          <w:sz w:val="28"/>
          <w:szCs w:val="28"/>
        </w:rPr>
        <w:t>ий</w:t>
      </w:r>
      <w:proofErr w:type="spellEnd"/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721021">
        <w:rPr>
          <w:rFonts w:ascii="Times New Roman" w:hAnsi="Times New Roman" w:cs="Times New Roman"/>
          <w:bCs/>
          <w:sz w:val="28"/>
          <w:szCs w:val="28"/>
        </w:rPr>
        <w:t>»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для организаций, осуществляющих инвестиционную деятельность, </w:t>
      </w:r>
      <w:r w:rsidR="009251C2">
        <w:rPr>
          <w:rFonts w:ascii="Times New Roman" w:hAnsi="Times New Roman" w:cs="Times New Roman"/>
          <w:bCs/>
          <w:sz w:val="28"/>
          <w:szCs w:val="28"/>
        </w:rPr>
        <w:t>нормативного правого</w:t>
      </w:r>
      <w:r w:rsidRPr="009251C2">
        <w:rPr>
          <w:rFonts w:ascii="Times New Roman" w:hAnsi="Times New Roman" w:cs="Times New Roman"/>
          <w:bCs/>
          <w:sz w:val="28"/>
          <w:szCs w:val="28"/>
        </w:rPr>
        <w:t xml:space="preserve"> акта </w:t>
      </w:r>
      <w:r w:rsidR="009251C2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B13EFD">
        <w:rPr>
          <w:rFonts w:ascii="Times New Roman" w:hAnsi="Times New Roman" w:cs="Times New Roman"/>
          <w:bCs/>
          <w:sz w:val="28"/>
          <w:szCs w:val="28"/>
        </w:rPr>
        <w:t>и</w:t>
      </w:r>
      <w:r w:rsidR="009251C2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9251C2" w:rsidRPr="009251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251C2">
        <w:rPr>
          <w:rFonts w:ascii="Times New Roman" w:hAnsi="Times New Roman" w:cs="Times New Roman"/>
          <w:bCs/>
          <w:sz w:val="28"/>
          <w:szCs w:val="28"/>
        </w:rPr>
        <w:t>для организаций, осуществляющих строительство и реконструкцию социально значимых объектов и образующих инфраструктуру поддержки субъектов малого и среднего предпринимательства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12A92">
        <w:rPr>
          <w:rFonts w:ascii="Times New Roman" w:hAnsi="Times New Roman" w:cs="Times New Roman"/>
          <w:bCs/>
          <w:sz w:val="28"/>
          <w:szCs w:val="28"/>
        </w:rPr>
        <w:t>соответств</w:t>
      </w:r>
      <w:r w:rsidR="00B13EFD">
        <w:rPr>
          <w:rFonts w:ascii="Times New Roman" w:hAnsi="Times New Roman" w:cs="Times New Roman"/>
          <w:bCs/>
          <w:sz w:val="28"/>
          <w:szCs w:val="28"/>
        </w:rPr>
        <w:t xml:space="preserve">ующих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направлению (цели) гарантирования и объему гарантий по каждому направлению (цели), утвержденному программой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</w:t>
      </w:r>
      <w:r w:rsidR="00587615">
        <w:rPr>
          <w:rFonts w:ascii="Times New Roman" w:hAnsi="Times New Roman" w:cs="Times New Roman"/>
          <w:bCs/>
          <w:sz w:val="28"/>
          <w:szCs w:val="28"/>
        </w:rPr>
        <w:t>и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на очередной финансовый год и</w:t>
      </w:r>
      <w:proofErr w:type="gramEnd"/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плановый период;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46C5A">
        <w:rPr>
          <w:rFonts w:ascii="Times New Roman" w:hAnsi="Times New Roman" w:cs="Times New Roman"/>
          <w:bCs/>
          <w:sz w:val="28"/>
          <w:szCs w:val="28"/>
        </w:rPr>
        <w:t>нормативно</w:t>
      </w:r>
      <w:r w:rsidR="00B13EFD">
        <w:rPr>
          <w:rFonts w:ascii="Times New Roman" w:hAnsi="Times New Roman" w:cs="Times New Roman"/>
          <w:bCs/>
          <w:sz w:val="28"/>
          <w:szCs w:val="28"/>
        </w:rPr>
        <w:t>го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правового акта </w:t>
      </w:r>
      <w:r w:rsidR="00546C5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587615">
        <w:rPr>
          <w:rFonts w:ascii="Times New Roman" w:hAnsi="Times New Roman" w:cs="Times New Roman"/>
          <w:bCs/>
          <w:sz w:val="28"/>
          <w:szCs w:val="28"/>
        </w:rPr>
        <w:t>и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546C5A" w:rsidRPr="00D12A9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предоставляются: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1) в случае соответствия объема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объема расходов на обслуживание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долга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объема дефицита </w:t>
      </w:r>
      <w:r w:rsidR="00546C5A">
        <w:rPr>
          <w:rFonts w:ascii="Times New Roman" w:hAnsi="Times New Roman" w:cs="Times New Roman"/>
          <w:bCs/>
          <w:sz w:val="28"/>
          <w:szCs w:val="28"/>
        </w:rPr>
        <w:t>районного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бюджета предельным параметрам, установленным бюджетным законодательством;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51"/>
      <w:bookmarkEnd w:id="1"/>
      <w:r w:rsidRPr="00D12A92">
        <w:rPr>
          <w:rFonts w:ascii="Times New Roman" w:hAnsi="Times New Roman" w:cs="Times New Roman"/>
          <w:bCs/>
          <w:sz w:val="28"/>
          <w:szCs w:val="28"/>
        </w:rPr>
        <w:t>2) при отсутств</w:t>
      </w:r>
      <w:proofErr w:type="gramStart"/>
      <w:r w:rsidRPr="00D12A92">
        <w:rPr>
          <w:rFonts w:ascii="Times New Roman" w:hAnsi="Times New Roman" w:cs="Times New Roman"/>
          <w:bCs/>
          <w:sz w:val="28"/>
          <w:szCs w:val="28"/>
        </w:rPr>
        <w:t>ии у ю</w:t>
      </w:r>
      <w:proofErr w:type="gramEnd"/>
      <w:r w:rsidRPr="00D12A92">
        <w:rPr>
          <w:rFonts w:ascii="Times New Roman" w:hAnsi="Times New Roman" w:cs="Times New Roman"/>
          <w:bCs/>
          <w:sz w:val="28"/>
          <w:szCs w:val="28"/>
        </w:rPr>
        <w:t xml:space="preserve">ридического лица, его поручителей (гарантов) просроченной задолженности по денежным обязательствам перед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Мухоршибирским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по обязательным платежам в бюджеты всех уровней бюджетной системы и внебюджетные фонды, а также неурегулированных обязательств по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587615">
        <w:rPr>
          <w:rFonts w:ascii="Times New Roman" w:hAnsi="Times New Roman" w:cs="Times New Roman"/>
          <w:bCs/>
          <w:sz w:val="28"/>
          <w:szCs w:val="28"/>
        </w:rPr>
        <w:t>ым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>, ранее предоставленным юридическому лицу;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3) при условии, что планируемое вложение инвестором собственных средств подтверждено источниками в бизнес-плане инвестиционного </w:t>
      </w:r>
      <w:r w:rsidRPr="00D12A92">
        <w:rPr>
          <w:rFonts w:ascii="Times New Roman" w:hAnsi="Times New Roman" w:cs="Times New Roman"/>
          <w:bCs/>
          <w:sz w:val="28"/>
          <w:szCs w:val="28"/>
        </w:rPr>
        <w:lastRenderedPageBreak/>
        <w:t>проекта, осуществляется поэтапно равными долями в течение всего срока реализации инвестиционного проекта и составляет не менее 20 процентов от общего объема инвестиций, необходимых для реализации инвестиционного проекта.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>Допускается вложение инвестором собственных средств не равными долями, если он вкладывает их опережающими темпами;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4) при отсутствии у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его поручителей (гарантов) просроченной задолженности по денежным обязательствам перед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</w:t>
      </w:r>
      <w:r w:rsidR="00587615">
        <w:rPr>
          <w:rFonts w:ascii="Times New Roman" w:hAnsi="Times New Roman" w:cs="Times New Roman"/>
          <w:bCs/>
          <w:sz w:val="28"/>
          <w:szCs w:val="28"/>
        </w:rPr>
        <w:t>у</w:t>
      </w:r>
      <w:r w:rsidR="00546C5A">
        <w:rPr>
          <w:rFonts w:ascii="Times New Roman" w:hAnsi="Times New Roman" w:cs="Times New Roman"/>
          <w:bCs/>
          <w:sz w:val="28"/>
          <w:szCs w:val="28"/>
        </w:rPr>
        <w:t>хоршибирск</w:t>
      </w:r>
      <w:r w:rsidR="00587615">
        <w:rPr>
          <w:rFonts w:ascii="Times New Roman" w:hAnsi="Times New Roman" w:cs="Times New Roman"/>
          <w:bCs/>
          <w:sz w:val="28"/>
          <w:szCs w:val="28"/>
        </w:rPr>
        <w:t>им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587615">
        <w:rPr>
          <w:rFonts w:ascii="Times New Roman" w:hAnsi="Times New Roman" w:cs="Times New Roman"/>
          <w:bCs/>
          <w:sz w:val="28"/>
          <w:szCs w:val="28"/>
        </w:rPr>
        <w:t>ом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по обязательным платежам в бюджеты всех уровней бюджетной системы и внебюджетные фонды, а также неурегулированных обязательств по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гарантиям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, ранее предоставленным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сельскому поселению</w:t>
      </w:r>
      <w:r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5) при соблюдении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сельск</w:t>
      </w:r>
      <w:r w:rsidR="00587615">
        <w:rPr>
          <w:rFonts w:ascii="Times New Roman" w:hAnsi="Times New Roman" w:cs="Times New Roman"/>
          <w:bCs/>
          <w:sz w:val="28"/>
          <w:szCs w:val="28"/>
        </w:rPr>
        <w:t>им</w:t>
      </w:r>
      <w:r w:rsidR="00546C5A">
        <w:rPr>
          <w:rFonts w:ascii="Times New Roman" w:hAnsi="Times New Roman" w:cs="Times New Roman"/>
          <w:bCs/>
          <w:sz w:val="28"/>
          <w:szCs w:val="28"/>
        </w:rPr>
        <w:t xml:space="preserve"> поселен</w:t>
      </w:r>
      <w:r w:rsidR="00587615">
        <w:rPr>
          <w:rFonts w:ascii="Times New Roman" w:hAnsi="Times New Roman" w:cs="Times New Roman"/>
          <w:bCs/>
          <w:sz w:val="28"/>
          <w:szCs w:val="28"/>
        </w:rPr>
        <w:t>ием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предельных параметров по объему муниципального долга, расходам на обслуживание муниципального долга, предельному объему дефицита бюджета, установленных бюджетным законодательством.</w:t>
      </w:r>
    </w:p>
    <w:p w:rsidR="00D12A92" w:rsidRPr="00D12A92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Статья 12.2. Отказ в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 w:rsidR="00546C5A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D12A92" w:rsidRPr="00B13EFD" w:rsidRDefault="00D12A92" w:rsidP="00A361E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В предоставлении </w:t>
      </w:r>
      <w:r w:rsidR="00546C5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 w:rsidR="00546C5A">
        <w:rPr>
          <w:rFonts w:ascii="Times New Roman" w:hAnsi="Times New Roman" w:cs="Times New Roman"/>
          <w:bCs/>
          <w:sz w:val="28"/>
          <w:szCs w:val="28"/>
        </w:rPr>
        <w:t>Мухоршибирск</w:t>
      </w:r>
      <w:r w:rsidR="00546C5A" w:rsidRPr="00B13EFD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546C5A" w:rsidRPr="00B13EFD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B13EFD">
        <w:rPr>
          <w:rFonts w:ascii="Times New Roman" w:hAnsi="Times New Roman" w:cs="Times New Roman"/>
          <w:bCs/>
          <w:sz w:val="28"/>
          <w:szCs w:val="28"/>
        </w:rPr>
        <w:t xml:space="preserve"> может быть отказано </w:t>
      </w:r>
      <w:r w:rsidR="00A361E8" w:rsidRPr="00B13EFD">
        <w:rPr>
          <w:rFonts w:ascii="Times New Roman" w:hAnsi="Times New Roman" w:cs="Times New Roman"/>
          <w:bCs/>
          <w:sz w:val="28"/>
          <w:szCs w:val="28"/>
        </w:rPr>
        <w:t xml:space="preserve">Администрацией района </w:t>
      </w:r>
      <w:r w:rsidRPr="00B13EFD">
        <w:rPr>
          <w:rFonts w:ascii="Times New Roman" w:hAnsi="Times New Roman" w:cs="Times New Roman"/>
          <w:bCs/>
          <w:sz w:val="28"/>
          <w:szCs w:val="28"/>
        </w:rPr>
        <w:t>в случае:</w:t>
      </w:r>
    </w:p>
    <w:p w:rsidR="00D12A92" w:rsidRPr="00D12A92" w:rsidRDefault="00D12A92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3EFD">
        <w:rPr>
          <w:rFonts w:ascii="Times New Roman" w:hAnsi="Times New Roman" w:cs="Times New Roman"/>
          <w:bCs/>
          <w:sz w:val="28"/>
          <w:szCs w:val="28"/>
        </w:rPr>
        <w:t xml:space="preserve">1) отсутствия оснований, установленных </w:t>
      </w:r>
      <w:hyperlink w:anchor="Par38" w:history="1">
        <w:r w:rsidRPr="00B13EFD">
          <w:rPr>
            <w:rFonts w:ascii="Times New Roman" w:hAnsi="Times New Roman" w:cs="Times New Roman"/>
            <w:bCs/>
            <w:sz w:val="28"/>
            <w:szCs w:val="28"/>
          </w:rPr>
          <w:t>статьей 12.1</w:t>
        </w:r>
      </w:hyperlink>
      <w:r w:rsidRPr="00B13E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2A92"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="00B13EFD">
        <w:rPr>
          <w:rFonts w:ascii="Times New Roman" w:hAnsi="Times New Roman" w:cs="Times New Roman"/>
          <w:sz w:val="28"/>
          <w:szCs w:val="28"/>
        </w:rPr>
        <w:t>Положения</w:t>
      </w:r>
      <w:r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D12A92" w:rsidRPr="00D12A92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наличия гарантийных случаев у претендента на получение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гарантии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>;</w:t>
      </w:r>
    </w:p>
    <w:p w:rsidR="002E1117" w:rsidRDefault="00A361E8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) нахождения претендента в процессе реорганизации, ликвидации, за исключением </w:t>
      </w:r>
      <w:r w:rsidR="00587615">
        <w:rPr>
          <w:rFonts w:ascii="Times New Roman" w:hAnsi="Times New Roman" w:cs="Times New Roman"/>
          <w:bCs/>
          <w:sz w:val="28"/>
          <w:szCs w:val="28"/>
        </w:rPr>
        <w:t>сельских поселений</w:t>
      </w:r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proofErr w:type="gramStart"/>
      <w:r w:rsidR="00D12A92" w:rsidRPr="00D12A92">
        <w:rPr>
          <w:rFonts w:ascii="Times New Roman" w:hAnsi="Times New Roman" w:cs="Times New Roman"/>
          <w:bCs/>
          <w:sz w:val="28"/>
          <w:szCs w:val="28"/>
        </w:rPr>
        <w:t>также</w:t>
      </w:r>
      <w:proofErr w:type="gramEnd"/>
      <w:r w:rsidR="00D12A92" w:rsidRPr="00D12A92">
        <w:rPr>
          <w:rFonts w:ascii="Times New Roman" w:hAnsi="Times New Roman" w:cs="Times New Roman"/>
          <w:bCs/>
          <w:sz w:val="28"/>
          <w:szCs w:val="28"/>
        </w:rPr>
        <w:t xml:space="preserve"> если в отношении претендента возбуждено производство по делу о банкротстве.</w:t>
      </w:r>
      <w:r w:rsidR="00B13EF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13EFD" w:rsidRPr="00481BCC" w:rsidRDefault="00B13EFD" w:rsidP="00A361E8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59FE" w:rsidRPr="00A361E8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802215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1E8"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3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61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361E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A361E8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B13EFD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4A701E" w:rsidRPr="00A361E8">
        <w:rPr>
          <w:rFonts w:ascii="Times New Roman" w:hAnsi="Times New Roman" w:cs="Times New Roman"/>
          <w:sz w:val="28"/>
          <w:szCs w:val="28"/>
        </w:rPr>
        <w:t>Богомазову</w:t>
      </w:r>
      <w:proofErr w:type="spellEnd"/>
      <w:r w:rsidRPr="00A361E8">
        <w:rPr>
          <w:rFonts w:ascii="Times New Roman" w:hAnsi="Times New Roman" w:cs="Times New Roman"/>
          <w:sz w:val="28"/>
          <w:szCs w:val="28"/>
        </w:rPr>
        <w:t>.</w:t>
      </w:r>
    </w:p>
    <w:p w:rsidR="003A59FE" w:rsidRDefault="003A59FE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59FE" w:rsidRPr="003A59FE" w:rsidRDefault="003A59FE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Pr="00C109A2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sectPr w:rsidR="005D2379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43BC0"/>
    <w:rsid w:val="000E55C5"/>
    <w:rsid w:val="00101ECA"/>
    <w:rsid w:val="001801E2"/>
    <w:rsid w:val="002E1117"/>
    <w:rsid w:val="003571B9"/>
    <w:rsid w:val="00363E38"/>
    <w:rsid w:val="0037384D"/>
    <w:rsid w:val="00391364"/>
    <w:rsid w:val="003A59FE"/>
    <w:rsid w:val="003B184F"/>
    <w:rsid w:val="004026A0"/>
    <w:rsid w:val="004049E5"/>
    <w:rsid w:val="00426B13"/>
    <w:rsid w:val="00436662"/>
    <w:rsid w:val="00454C4A"/>
    <w:rsid w:val="00463422"/>
    <w:rsid w:val="00477898"/>
    <w:rsid w:val="00481BCC"/>
    <w:rsid w:val="004A028F"/>
    <w:rsid w:val="004A701E"/>
    <w:rsid w:val="004E053C"/>
    <w:rsid w:val="0051189E"/>
    <w:rsid w:val="0054623A"/>
    <w:rsid w:val="00546C5A"/>
    <w:rsid w:val="00551469"/>
    <w:rsid w:val="00564307"/>
    <w:rsid w:val="00587615"/>
    <w:rsid w:val="005D2379"/>
    <w:rsid w:val="0060477E"/>
    <w:rsid w:val="00641247"/>
    <w:rsid w:val="00643402"/>
    <w:rsid w:val="00662F34"/>
    <w:rsid w:val="00721021"/>
    <w:rsid w:val="00773988"/>
    <w:rsid w:val="007E1DB4"/>
    <w:rsid w:val="00802215"/>
    <w:rsid w:val="00854A28"/>
    <w:rsid w:val="00897214"/>
    <w:rsid w:val="008A1D61"/>
    <w:rsid w:val="008A639A"/>
    <w:rsid w:val="009251C2"/>
    <w:rsid w:val="009C45DF"/>
    <w:rsid w:val="00A361E8"/>
    <w:rsid w:val="00A4395F"/>
    <w:rsid w:val="00A6711E"/>
    <w:rsid w:val="00A74816"/>
    <w:rsid w:val="00A85186"/>
    <w:rsid w:val="00B13EFD"/>
    <w:rsid w:val="00B22AC0"/>
    <w:rsid w:val="00B55A6E"/>
    <w:rsid w:val="00B8260E"/>
    <w:rsid w:val="00C109A2"/>
    <w:rsid w:val="00CA38DE"/>
    <w:rsid w:val="00CB20FA"/>
    <w:rsid w:val="00CC5A3F"/>
    <w:rsid w:val="00D06492"/>
    <w:rsid w:val="00D12A92"/>
    <w:rsid w:val="00D1530E"/>
    <w:rsid w:val="00D744B5"/>
    <w:rsid w:val="00D92095"/>
    <w:rsid w:val="00DB51F0"/>
    <w:rsid w:val="00DC4983"/>
    <w:rsid w:val="00DC5B6E"/>
    <w:rsid w:val="00DF5D35"/>
    <w:rsid w:val="00E14E7C"/>
    <w:rsid w:val="00E20E02"/>
    <w:rsid w:val="00EA5F3E"/>
    <w:rsid w:val="00F23F2F"/>
    <w:rsid w:val="00F6288C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CD1BAFE8049EF40EDA7EE62B4EC810BC52B3350ABF1E58350BDCE7899EB90002EB377570744397B27F2ED710F96C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Urist</cp:lastModifiedBy>
  <cp:revision>23</cp:revision>
  <cp:lastPrinted>2020-02-17T08:26:00Z</cp:lastPrinted>
  <dcterms:created xsi:type="dcterms:W3CDTF">2014-10-13T23:31:00Z</dcterms:created>
  <dcterms:modified xsi:type="dcterms:W3CDTF">2020-02-17T08:26:00Z</dcterms:modified>
</cp:coreProperties>
</file>